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E3" w:rsidRDefault="00094CBC">
      <w:pPr>
        <w:spacing w:after="11" w:line="268" w:lineRule="auto"/>
        <w:ind w:left="2828" w:hanging="3249"/>
        <w:jc w:val="left"/>
      </w:pPr>
      <w:r>
        <w:rPr>
          <w:b/>
          <w:sz w:val="32"/>
        </w:rPr>
        <w:t xml:space="preserve">        </w:t>
      </w:r>
      <w:r>
        <w:rPr>
          <w:b/>
          <w:sz w:val="28"/>
        </w:rPr>
        <w:t>Subsecretaría de Educación Media Superior, Superior, Formación</w:t>
      </w:r>
      <w:r>
        <w:rPr>
          <w:sz w:val="28"/>
        </w:rPr>
        <w:t xml:space="preserve"> </w:t>
      </w:r>
      <w:r>
        <w:rPr>
          <w:b/>
          <w:sz w:val="28"/>
        </w:rPr>
        <w:t>Docente y Evaluación</w:t>
      </w:r>
      <w:r>
        <w:rPr>
          <w:sz w:val="32"/>
        </w:rPr>
        <w:t xml:space="preserve">. </w:t>
      </w:r>
    </w:p>
    <w:p w:rsidR="008865E3" w:rsidRDefault="00094CBC">
      <w:pPr>
        <w:spacing w:after="45" w:line="268" w:lineRule="auto"/>
        <w:ind w:left="1078" w:firstLine="0"/>
        <w:jc w:val="left"/>
      </w:pPr>
      <w:r>
        <w:rPr>
          <w:b/>
          <w:sz w:val="28"/>
        </w:rPr>
        <w:t>Dirección de Formación y Actualización Docente</w:t>
      </w:r>
      <w:r>
        <w:rPr>
          <w:sz w:val="32"/>
        </w:rPr>
        <w:t xml:space="preserve"> </w:t>
      </w:r>
    </w:p>
    <w:p w:rsidR="008865E3" w:rsidRDefault="00094CBC">
      <w:pPr>
        <w:spacing w:after="0" w:line="259" w:lineRule="auto"/>
        <w:ind w:left="106" w:firstLine="0"/>
        <w:jc w:val="center"/>
      </w:pPr>
      <w:r>
        <w:rPr>
          <w:rFonts w:ascii="Trebuchet MS" w:eastAsia="Trebuchet MS" w:hAnsi="Trebuchet MS" w:cs="Trebuchet MS"/>
          <w:sz w:val="40"/>
        </w:rPr>
        <w:t xml:space="preserve">  </w:t>
      </w:r>
    </w:p>
    <w:p w:rsidR="008865E3" w:rsidRDefault="00094CBC">
      <w:pPr>
        <w:spacing w:after="126" w:line="259" w:lineRule="auto"/>
        <w:ind w:left="271" w:firstLine="0"/>
        <w:jc w:val="left"/>
      </w:pPr>
      <w:r>
        <w:rPr>
          <w:rFonts w:ascii="Trebuchet MS" w:eastAsia="Trebuchet MS" w:hAnsi="Trebuchet MS" w:cs="Trebuchet MS"/>
          <w:b/>
          <w:sz w:val="32"/>
        </w:rPr>
        <w:t>Escuela Normal “Estefanía Castañeda y Núñez de Cáceres”</w:t>
      </w:r>
      <w:r>
        <w:rPr>
          <w:rFonts w:ascii="Trebuchet MS" w:eastAsia="Trebuchet MS" w:hAnsi="Trebuchet MS" w:cs="Trebuchet MS"/>
          <w:sz w:val="20"/>
        </w:rPr>
        <w:t xml:space="preserve"> </w:t>
      </w:r>
      <w:r>
        <w:rPr>
          <w:rFonts w:ascii="Trebuchet MS" w:eastAsia="Trebuchet MS" w:hAnsi="Trebuchet MS" w:cs="Trebuchet MS"/>
          <w:sz w:val="40"/>
        </w:rPr>
        <w:t xml:space="preserve"> </w:t>
      </w:r>
    </w:p>
    <w:p w:rsidR="008865E3" w:rsidRDefault="00094CBC">
      <w:pPr>
        <w:spacing w:after="0" w:line="259" w:lineRule="auto"/>
        <w:ind w:left="0" w:right="1096" w:firstLine="0"/>
        <w:jc w:val="center"/>
      </w:pPr>
      <w:r>
        <w:rPr>
          <w:rFonts w:ascii="Trebuchet MS" w:eastAsia="Trebuchet MS" w:hAnsi="Trebuchet MS" w:cs="Trebuchet MS"/>
          <w:b/>
          <w:sz w:val="20"/>
        </w:rPr>
        <w:t>Clave: C.T. 02DNL0004Z</w:t>
      </w:r>
      <w:r>
        <w:rPr>
          <w:rFonts w:ascii="Trebuchet MS" w:eastAsia="Trebuchet MS" w:hAnsi="Trebuchet MS" w:cs="Trebuchet MS"/>
          <w:sz w:val="20"/>
        </w:rPr>
        <w:t xml:space="preserve">  </w:t>
      </w:r>
    </w:p>
    <w:p w:rsidR="008865E3" w:rsidRDefault="00094CBC">
      <w:pPr>
        <w:spacing w:after="0" w:line="259" w:lineRule="auto"/>
        <w:ind w:left="607" w:firstLine="0"/>
        <w:jc w:val="right"/>
      </w:pPr>
      <w:r>
        <w:rPr>
          <w:noProof/>
        </w:rPr>
        <w:drawing>
          <wp:anchor distT="0" distB="0" distL="114300" distR="114300" simplePos="0" relativeHeight="251658240" behindDoc="0" locked="0" layoutInCell="1" allowOverlap="0">
            <wp:simplePos x="0" y="0"/>
            <wp:positionH relativeFrom="column">
              <wp:posOffset>385267</wp:posOffset>
            </wp:positionH>
            <wp:positionV relativeFrom="paragraph">
              <wp:posOffset>371856</wp:posOffset>
            </wp:positionV>
            <wp:extent cx="2042160" cy="726948"/>
            <wp:effectExtent l="0" t="0" r="0" b="0"/>
            <wp:wrapSquare wrapText="bothSides"/>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4"/>
                    <a:stretch>
                      <a:fillRect/>
                    </a:stretch>
                  </pic:blipFill>
                  <pic:spPr>
                    <a:xfrm>
                      <a:off x="0" y="0"/>
                      <a:ext cx="2042160" cy="726948"/>
                    </a:xfrm>
                    <a:prstGeom prst="rect">
                      <a:avLst/>
                    </a:prstGeom>
                  </pic:spPr>
                </pic:pic>
              </a:graphicData>
            </a:graphic>
          </wp:anchor>
        </w:drawing>
      </w:r>
      <w:r>
        <w:rPr>
          <w:rFonts w:ascii="Calibri" w:eastAsia="Calibri" w:hAnsi="Calibri" w:cs="Calibri"/>
          <w:noProof/>
          <w:sz w:val="22"/>
        </w:rPr>
        <mc:AlternateContent>
          <mc:Choice Requires="wpg">
            <w:drawing>
              <wp:inline distT="0" distB="0" distL="0" distR="0">
                <wp:extent cx="1819656" cy="1271016"/>
                <wp:effectExtent l="0" t="0" r="0" b="0"/>
                <wp:docPr id="3356" name="Group 3356"/>
                <wp:cNvGraphicFramePr/>
                <a:graphic xmlns:a="http://schemas.openxmlformats.org/drawingml/2006/main">
                  <a:graphicData uri="http://schemas.microsoft.com/office/word/2010/wordprocessingGroup">
                    <wpg:wgp>
                      <wpg:cNvGrpSpPr/>
                      <wpg:grpSpPr>
                        <a:xfrm>
                          <a:off x="0" y="0"/>
                          <a:ext cx="1819656" cy="1271016"/>
                          <a:chOff x="0" y="0"/>
                          <a:chExt cx="1819656" cy="1271016"/>
                        </a:xfrm>
                      </wpg:grpSpPr>
                      <pic:pic xmlns:pic="http://schemas.openxmlformats.org/drawingml/2006/picture">
                        <pic:nvPicPr>
                          <pic:cNvPr id="118" name="Picture 118"/>
                          <pic:cNvPicPr/>
                        </pic:nvPicPr>
                        <pic:blipFill>
                          <a:blip r:embed="rId5"/>
                          <a:stretch>
                            <a:fillRect/>
                          </a:stretch>
                        </pic:blipFill>
                        <pic:spPr>
                          <a:xfrm>
                            <a:off x="0" y="612648"/>
                            <a:ext cx="1819656" cy="658368"/>
                          </a:xfrm>
                          <a:prstGeom prst="rect">
                            <a:avLst/>
                          </a:prstGeom>
                        </pic:spPr>
                      </pic:pic>
                      <pic:pic xmlns:pic="http://schemas.openxmlformats.org/drawingml/2006/picture">
                        <pic:nvPicPr>
                          <pic:cNvPr id="119" name="Picture 119"/>
                          <pic:cNvPicPr/>
                        </pic:nvPicPr>
                        <pic:blipFill>
                          <a:blip r:embed="rId6"/>
                          <a:stretch>
                            <a:fillRect/>
                          </a:stretch>
                        </pic:blipFill>
                        <pic:spPr>
                          <a:xfrm>
                            <a:off x="856488" y="0"/>
                            <a:ext cx="740664" cy="798576"/>
                          </a:xfrm>
                          <a:prstGeom prst="rect">
                            <a:avLst/>
                          </a:prstGeom>
                        </pic:spPr>
                      </pic:pic>
                      <pic:pic xmlns:pic="http://schemas.openxmlformats.org/drawingml/2006/picture">
                        <pic:nvPicPr>
                          <pic:cNvPr id="120" name="Picture 120"/>
                          <pic:cNvPicPr/>
                        </pic:nvPicPr>
                        <pic:blipFill>
                          <a:blip r:embed="rId7"/>
                          <a:stretch>
                            <a:fillRect/>
                          </a:stretch>
                        </pic:blipFill>
                        <pic:spPr>
                          <a:xfrm>
                            <a:off x="998220" y="854964"/>
                            <a:ext cx="594360" cy="129540"/>
                          </a:xfrm>
                          <a:prstGeom prst="rect">
                            <a:avLst/>
                          </a:prstGeom>
                        </pic:spPr>
                      </pic:pic>
                      <pic:pic xmlns:pic="http://schemas.openxmlformats.org/drawingml/2006/picture">
                        <pic:nvPicPr>
                          <pic:cNvPr id="121" name="Picture 121"/>
                          <pic:cNvPicPr/>
                        </pic:nvPicPr>
                        <pic:blipFill>
                          <a:blip r:embed="rId8"/>
                          <a:stretch>
                            <a:fillRect/>
                          </a:stretch>
                        </pic:blipFill>
                        <pic:spPr>
                          <a:xfrm>
                            <a:off x="1031748" y="890016"/>
                            <a:ext cx="548640" cy="128016"/>
                          </a:xfrm>
                          <a:prstGeom prst="rect">
                            <a:avLst/>
                          </a:prstGeom>
                        </pic:spPr>
                      </pic:pic>
                      <pic:pic xmlns:pic="http://schemas.openxmlformats.org/drawingml/2006/picture">
                        <pic:nvPicPr>
                          <pic:cNvPr id="122" name="Picture 122"/>
                          <pic:cNvPicPr/>
                        </pic:nvPicPr>
                        <pic:blipFill>
                          <a:blip r:embed="rId9"/>
                          <a:stretch>
                            <a:fillRect/>
                          </a:stretch>
                        </pic:blipFill>
                        <pic:spPr>
                          <a:xfrm>
                            <a:off x="1033272" y="890016"/>
                            <a:ext cx="512064" cy="150876"/>
                          </a:xfrm>
                          <a:prstGeom prst="rect">
                            <a:avLst/>
                          </a:prstGeom>
                        </pic:spPr>
                      </pic:pic>
                      <wps:wsp>
                        <wps:cNvPr id="123" name="Rectangle 123"/>
                        <wps:cNvSpPr/>
                        <wps:spPr>
                          <a:xfrm>
                            <a:off x="1034542" y="905283"/>
                            <a:ext cx="484819" cy="130300"/>
                          </a:xfrm>
                          <a:prstGeom prst="rect">
                            <a:avLst/>
                          </a:prstGeom>
                          <a:ln>
                            <a:noFill/>
                          </a:ln>
                        </wps:spPr>
                        <wps:txbx>
                          <w:txbxContent>
                            <w:p w:rsidR="008865E3" w:rsidRDefault="00094CBC">
                              <w:pPr>
                                <w:spacing w:after="160" w:line="259" w:lineRule="auto"/>
                                <w:ind w:left="0" w:firstLine="0"/>
                                <w:jc w:val="left"/>
                              </w:pPr>
                              <w:r>
                                <w:rPr>
                                  <w:rFonts w:ascii="Trebuchet MS" w:eastAsia="Trebuchet MS" w:hAnsi="Trebuchet MS" w:cs="Trebuchet MS"/>
                                  <w:b/>
                                  <w:sz w:val="16"/>
                                </w:rPr>
                                <w:t>NIVEL 1</w:t>
                              </w:r>
                            </w:p>
                          </w:txbxContent>
                        </wps:txbx>
                        <wps:bodyPr horzOverflow="overflow" vert="horz" lIns="0" tIns="0" rIns="0" bIns="0" rtlCol="0">
                          <a:noAutofit/>
                        </wps:bodyPr>
                      </wps:wsp>
                      <wps:wsp>
                        <wps:cNvPr id="124" name="Rectangle 124"/>
                        <wps:cNvSpPr/>
                        <wps:spPr>
                          <a:xfrm>
                            <a:off x="1397254" y="887304"/>
                            <a:ext cx="50638" cy="161416"/>
                          </a:xfrm>
                          <a:prstGeom prst="rect">
                            <a:avLst/>
                          </a:prstGeom>
                          <a:ln>
                            <a:noFill/>
                          </a:ln>
                        </wps:spPr>
                        <wps:txbx>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10"/>
                          <a:stretch>
                            <a:fillRect/>
                          </a:stretch>
                        </pic:blipFill>
                        <pic:spPr>
                          <a:xfrm>
                            <a:off x="1418844" y="844296"/>
                            <a:ext cx="56388" cy="227076"/>
                          </a:xfrm>
                          <a:prstGeom prst="rect">
                            <a:avLst/>
                          </a:prstGeom>
                        </pic:spPr>
                      </pic:pic>
                      <wps:wsp>
                        <wps:cNvPr id="126" name="Rectangle 126"/>
                        <wps:cNvSpPr/>
                        <wps:spPr>
                          <a:xfrm>
                            <a:off x="1420114" y="862539"/>
                            <a:ext cx="50638" cy="161416"/>
                          </a:xfrm>
                          <a:prstGeom prst="rect">
                            <a:avLst/>
                          </a:prstGeom>
                          <a:ln>
                            <a:noFill/>
                          </a:ln>
                        </wps:spPr>
                        <wps:txbx>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127" name="Rectangle 127"/>
                        <wps:cNvSpPr/>
                        <wps:spPr>
                          <a:xfrm>
                            <a:off x="1458214" y="862539"/>
                            <a:ext cx="50638" cy="161416"/>
                          </a:xfrm>
                          <a:prstGeom prst="rect">
                            <a:avLst/>
                          </a:prstGeom>
                          <a:ln>
                            <a:noFill/>
                          </a:ln>
                        </wps:spPr>
                        <wps:txbx>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pic:pic xmlns:pic="http://schemas.openxmlformats.org/drawingml/2006/picture">
                        <pic:nvPicPr>
                          <pic:cNvPr id="128" name="Picture 128"/>
                          <pic:cNvPicPr/>
                        </pic:nvPicPr>
                        <pic:blipFill>
                          <a:blip r:embed="rId11"/>
                          <a:stretch>
                            <a:fillRect/>
                          </a:stretch>
                        </pic:blipFill>
                        <pic:spPr>
                          <a:xfrm>
                            <a:off x="1444752" y="832104"/>
                            <a:ext cx="47244" cy="207264"/>
                          </a:xfrm>
                          <a:prstGeom prst="rect">
                            <a:avLst/>
                          </a:prstGeom>
                        </pic:spPr>
                      </pic:pic>
                      <pic:pic xmlns:pic="http://schemas.openxmlformats.org/drawingml/2006/picture">
                        <pic:nvPicPr>
                          <pic:cNvPr id="129" name="Picture 129"/>
                          <pic:cNvPicPr/>
                        </pic:nvPicPr>
                        <pic:blipFill>
                          <a:blip r:embed="rId12"/>
                          <a:stretch>
                            <a:fillRect/>
                          </a:stretch>
                        </pic:blipFill>
                        <pic:spPr>
                          <a:xfrm>
                            <a:off x="1446276" y="838200"/>
                            <a:ext cx="50292" cy="224028"/>
                          </a:xfrm>
                          <a:prstGeom prst="rect">
                            <a:avLst/>
                          </a:prstGeom>
                        </pic:spPr>
                      </pic:pic>
                      <wps:wsp>
                        <wps:cNvPr id="130" name="Rectangle 130"/>
                        <wps:cNvSpPr/>
                        <wps:spPr>
                          <a:xfrm>
                            <a:off x="1447546" y="837002"/>
                            <a:ext cx="42058" cy="186236"/>
                          </a:xfrm>
                          <a:prstGeom prst="rect">
                            <a:avLst/>
                          </a:prstGeom>
                          <a:ln>
                            <a:noFill/>
                          </a:ln>
                        </wps:spPr>
                        <wps:txbx>
                          <w:txbxContent>
                            <w:p w:rsidR="008865E3" w:rsidRDefault="00094CBC">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32" name="Picture 132"/>
                          <pic:cNvPicPr/>
                        </pic:nvPicPr>
                        <pic:blipFill>
                          <a:blip r:embed="rId10"/>
                          <a:stretch>
                            <a:fillRect/>
                          </a:stretch>
                        </pic:blipFill>
                        <pic:spPr>
                          <a:xfrm>
                            <a:off x="1484376" y="835152"/>
                            <a:ext cx="56388" cy="225552"/>
                          </a:xfrm>
                          <a:prstGeom prst="rect">
                            <a:avLst/>
                          </a:prstGeom>
                        </pic:spPr>
                      </pic:pic>
                      <wps:wsp>
                        <wps:cNvPr id="133" name="Rectangle 133"/>
                        <wps:cNvSpPr/>
                        <wps:spPr>
                          <a:xfrm>
                            <a:off x="1485646" y="853394"/>
                            <a:ext cx="50639" cy="161416"/>
                          </a:xfrm>
                          <a:prstGeom prst="rect">
                            <a:avLst/>
                          </a:prstGeom>
                          <a:ln>
                            <a:noFill/>
                          </a:ln>
                        </wps:spPr>
                        <wps:txbx>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134" name="Rectangle 134"/>
                        <wps:cNvSpPr/>
                        <wps:spPr>
                          <a:xfrm>
                            <a:off x="1523746" y="853394"/>
                            <a:ext cx="50639" cy="161416"/>
                          </a:xfrm>
                          <a:prstGeom prst="rect">
                            <a:avLst/>
                          </a:prstGeom>
                          <a:ln>
                            <a:noFill/>
                          </a:ln>
                        </wps:spPr>
                        <wps:txbx>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wps:txbx>
                        <wps:bodyPr horzOverflow="overflow" vert="horz" lIns="0" tIns="0" rIns="0" bIns="0" rtlCol="0">
                          <a:noAutofit/>
                        </wps:bodyPr>
                      </wps:wsp>
                    </wpg:wgp>
                  </a:graphicData>
                </a:graphic>
              </wp:inline>
            </w:drawing>
          </mc:Choice>
          <mc:Fallback>
            <w:pict>
              <v:group id="Group 3356" o:spid="_x0000_s1026" style="width:143.3pt;height:100.1pt;mso-position-horizontal-relative:char;mso-position-vertical-relative:line" coordsize="18196,1271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top:6126;width:18196;height:6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mVUPFAAAA3AAAAA8AAABkcnMvZG93bnJldi54bWxEj81rwkAQxe+F/g/LFHqrGz8Qia5SBPHj&#10;1kTwOmbHJDQ7G7Krpv71zkHobYb35r3fLFa9a9SNulB7NjAcJKCIC29rLg0c883XDFSIyBYbz2Tg&#10;jwKslu9vC0ytv/MP3bJYKgnhkKKBKsY21ToUFTkMA98Si3bxncMoa1dq2+Fdwl2jR0ky1Q5rloYK&#10;W1pXVPxmV2dglxfTR3bEx2Q2yQ/n9rzdu9PYmM+P/nsOKlIf/82v650V/KHQyjMygV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5lVDxQAAANwAAAAPAAAAAAAAAAAAAAAA&#10;AJ8CAABkcnMvZG93bnJldi54bWxQSwUGAAAAAAQABAD3AAAAkQMAAAAA&#10;">
                  <v:imagedata r:id="rId13" o:title=""/>
                </v:shape>
                <v:shape id="Picture 119" o:spid="_x0000_s1028" type="#_x0000_t75" style="position:absolute;left:8564;width:7407;height:7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YqNrCAAAA3AAAAA8AAABkcnMvZG93bnJldi54bWxET01rwkAQvRf8D8sUvOlGwdKkrlJFbQ/1&#10;YJSch+w0CWZnY3Y18d+7BaG3ebzPmS97U4sbta6yrGAyjkAQ51ZXXCg4HbejdxDOI2usLZOCOzlY&#10;LgYvc0y07fhAt9QXIoSwS1BB6X2TSOnykgy6sW2IA/drW4M+wLaQusUuhJtaTqPoTRqsODSU2NC6&#10;pPycXo0CiuQ5q7v9bPO1+lnFFO8umcyUGr72nx8gPPX+X/x0f+swfxLD3zPhAr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WKjawgAAANwAAAAPAAAAAAAAAAAAAAAAAJ8C&#10;AABkcnMvZG93bnJldi54bWxQSwUGAAAAAAQABAD3AAAAjgMAAAAA&#10;">
                  <v:imagedata r:id="rId14" o:title=""/>
                </v:shape>
                <v:shape id="Picture 120" o:spid="_x0000_s1029" type="#_x0000_t75" style="position:absolute;left:9982;top:8549;width:5943;height:1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lFMzFAAAA3AAAAA8AAABkcnMvZG93bnJldi54bWxEj0FrAkEMhe8F/8MQobc6q0iR1VFUaLEe&#10;WqriOezEncWdzLoz6tpf3xwKvSW8l/e+zBadr9WN2lgFNjAcZKCIi2ArLg0c9m8vE1AxIVusA5OB&#10;B0VYzHtPM8xtuPM33XapVBLCMUcDLqUm1zoWjjzGQWiIRTuF1mOStS21bfEu4b7Woyx71R4rlgaH&#10;Da0dFefd1Rv4HC4v3XU7Pq6+3MfpZ1KG96IJxjz3u+UUVKIu/Zv/rjdW8EeCL8/IBHr+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RTMxQAAANwAAAAPAAAAAAAAAAAAAAAA&#10;AJ8CAABkcnMvZG93bnJldi54bWxQSwUGAAAAAAQABAD3AAAAkQMAAAAA&#10;">
                  <v:imagedata r:id="rId15" o:title=""/>
                </v:shape>
                <v:shape id="Picture 121" o:spid="_x0000_s1030" type="#_x0000_t75" style="position:absolute;left:10317;top:8900;width:5486;height:1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xJwrAAAAA3AAAAA8AAABkcnMvZG93bnJldi54bWxET9uKwjAQfV/wH8IIvixrahGVrlFEEARf&#10;vH3A0My2XZtJSWKtfr0RBN/mcK4zX3amFi05X1lWMBomIIhzqysuFJxPm58ZCB+QNdaWScGdPCwX&#10;va85Ztre+EDtMRQihrDPUEEZQpNJ6fOSDPqhbYgj92edwRChK6R2eIvhppZpkkykwYpjQ4kNrUvK&#10;L8erUTDdtCZ150vy2PF2/z/W+Dh8T5Qa9LvVL4hAXfiI3+6tjvPTEbyeiRf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bEnCsAAAADcAAAADwAAAAAAAAAAAAAAAACfAgAA&#10;ZHJzL2Rvd25yZXYueG1sUEsFBgAAAAAEAAQA9wAAAIwDAAAAAA==&#10;">
                  <v:imagedata r:id="rId16" o:title=""/>
                </v:shape>
                <v:shape id="Picture 122" o:spid="_x0000_s1031" type="#_x0000_t75" style="position:absolute;left:10332;top:8900;width:5121;height: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KbZHBAAAA3AAAAA8AAABkcnMvZG93bnJldi54bWxET02LwjAQvQv7H8IseNN0e1C3GmVZWPAk&#10;tsrqcWzGttpMShO1/nsjCN7m8T5ntuhMLa7Uusqygq9hBII4t7riQsF28zeYgHAeWWNtmRTcycFi&#10;/tGbYaLtjVO6Zr4QIYRdggpK75tESpeXZNANbUMcuKNtDfoA20LqFm8h3NQyjqKRNFhxaCixod+S&#10;8nN2MQoOo+/lZLw7HdfpfZW5f0/RPiWl+p/dzxSEp86/xS/3Uof5cQzPZ8IFc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KbZHBAAAA3AAAAA8AAAAAAAAAAAAAAAAAnwIA&#10;AGRycy9kb3ducmV2LnhtbFBLBQYAAAAABAAEAPcAAACNAwAAAAA=&#10;">
                  <v:imagedata r:id="rId17" o:title=""/>
                </v:shape>
                <v:rect id="Rectangle 123" o:spid="_x0000_s1032" style="position:absolute;left:10345;top:9052;width:4848;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8865E3" w:rsidRDefault="00094CBC">
                        <w:pPr>
                          <w:spacing w:after="160" w:line="259" w:lineRule="auto"/>
                          <w:ind w:left="0" w:firstLine="0"/>
                          <w:jc w:val="left"/>
                        </w:pPr>
                        <w:r>
                          <w:rPr>
                            <w:rFonts w:ascii="Trebuchet MS" w:eastAsia="Trebuchet MS" w:hAnsi="Trebuchet MS" w:cs="Trebuchet MS"/>
                            <w:b/>
                            <w:sz w:val="16"/>
                          </w:rPr>
                          <w:t>NIVEL 1</w:t>
                        </w:r>
                      </w:p>
                    </w:txbxContent>
                  </v:textbox>
                </v:rect>
                <v:rect id="Rectangle 124" o:spid="_x0000_s1033" style="position:absolute;left:13972;top:8873;width:506;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v:textbox>
                </v:rect>
                <v:shape id="Picture 125" o:spid="_x0000_s1034" type="#_x0000_t75" style="position:absolute;left:14188;top:8442;width:564;height:2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K9ujCAAAA3AAAAA8AAABkcnMvZG93bnJldi54bWxET02LwjAQvQv+hzCCN00V3JVqFFGURbzo&#10;iuBtaMY22ExqE7Xrr98IC3ubx/uc6byxpXhQ7Y1jBYN+AoI4c9pwruD4ve6NQfiArLF0TAp+yMN8&#10;1m5NMdXuyXt6HEIuYgj7FBUUIVSplD4ryKLvu4o4chdXWwwR1rnUNT5juC3lMEk+pEXDsaHAipYF&#10;ZdfD3SrYnI8no7cvc3sttp+nvd4lK8qU6naaxQREoCb8i//cXzrOH47g/Uy8QM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ivbowgAAANwAAAAPAAAAAAAAAAAAAAAAAJ8C&#10;AABkcnMvZG93bnJldi54bWxQSwUGAAAAAAQABAD3AAAAjgMAAAAA&#10;">
                  <v:imagedata r:id="rId18" o:title=""/>
                </v:shape>
                <v:rect id="Rectangle 126" o:spid="_x0000_s1035" style="position:absolute;left:14201;top:8625;width:506;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v:textbox>
                </v:rect>
                <v:rect id="Rectangle 127" o:spid="_x0000_s1036" style="position:absolute;left:14582;top:8625;width:506;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v:textbox>
                </v:rect>
                <v:shape id="Picture 128" o:spid="_x0000_s1037" type="#_x0000_t75" style="position:absolute;left:14447;top:8321;width:472;height:2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K+ifFAAAA3AAAAA8AAABkcnMvZG93bnJldi54bWxEj0FrwkAQhe8F/8MyQm91o0Jbo6u0BUEE&#10;D43+gCE7zQazszG7Nam/3jkUvM3w3rz3zWoz+EZdqYt1YAPTSQaKuAy25srA6bh9eQcVE7LFJjAZ&#10;+KMIm/XoaYW5DT1/07VIlZIQjjkacCm1udaxdOQxTkJLLNpP6DwmWbtK2w57CfeNnmXZq/ZYszQ4&#10;bOnLUXkufr2B4rB4WwQX9v1+9zkvfLxVp8vRmOfx8LEElWhID/P/9c4K/kxo5RmZQ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SvonxQAAANwAAAAPAAAAAAAAAAAAAAAA&#10;AJ8CAABkcnMvZG93bnJldi54bWxQSwUGAAAAAAQABAD3AAAAkQMAAAAA&#10;">
                  <v:imagedata r:id="rId19" o:title=""/>
                </v:shape>
                <v:shape id="Picture 129" o:spid="_x0000_s1038" type="#_x0000_t75" style="position:absolute;left:14462;top:8382;width:503;height:2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rSYLBAAAA3AAAAA8AAABkcnMvZG93bnJldi54bWxET0trAjEQvhf8D2EEbzW7HmxdjSKCVmh7&#10;8IHnYTNugpvJsknX7b9vCoK3+fies1j1rhYdtcF6VpCPMxDEpdeWKwXn0/b1HUSIyBprz6TglwKs&#10;loOXBRba3/lA3TFWIoVwKFCBibEppAylIYdh7BvixF196zAm2FZSt3hP4a6WkyybSoeWU4PBhjaG&#10;ytvxxynYfbudyT8/uM8v56+pvNo321mlRsN+PQcRqY9P8cO912n+ZAb/z6QL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rSYLBAAAA3AAAAA8AAAAAAAAAAAAAAAAAnwIA&#10;AGRycy9kb3ducmV2LnhtbFBLBQYAAAAABAAEAPcAAACNAwAAAAA=&#10;">
                  <v:imagedata r:id="rId20" o:title=""/>
                </v:shape>
                <v:rect id="Rectangle 130" o:spid="_x0000_s1039" style="position:absolute;left:14475;top:837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8865E3" w:rsidRDefault="00094CBC">
                        <w:pPr>
                          <w:spacing w:after="160" w:line="259" w:lineRule="auto"/>
                          <w:ind w:left="0" w:firstLine="0"/>
                          <w:jc w:val="left"/>
                        </w:pPr>
                        <w:r>
                          <w:rPr>
                            <w:rFonts w:ascii="Times New Roman" w:eastAsia="Times New Roman" w:hAnsi="Times New Roman" w:cs="Times New Roman"/>
                            <w:sz w:val="20"/>
                          </w:rPr>
                          <w:t xml:space="preserve"> </w:t>
                        </w:r>
                      </w:p>
                    </w:txbxContent>
                  </v:textbox>
                </v:rect>
                <v:shape id="Picture 132" o:spid="_x0000_s1040" type="#_x0000_t75" style="position:absolute;left:14843;top:8351;width:564;height:2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6+EHCAAAA3AAAAA8AAABkcnMvZG93bnJldi54bWxET02LwjAQvQv+hzCCN01V2JVqFFGURbzo&#10;iuBtaMY22ExqE7Xrr98IC3ubx/uc6byxpXhQ7Y1jBYN+AoI4c9pwruD4ve6NQfiArLF0TAp+yMN8&#10;1m5NMdXuyXt6HEIuYgj7FBUUIVSplD4ryKLvu4o4chdXWwwR1rnUNT5juC3lMEk+pEXDsaHAipYF&#10;ZdfD3SrYnI8no7cvc3sttp+nvd4lK8qU6naaxQREoCb8i//cXzrOHw3h/Uy8QM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uvhBwgAAANwAAAAPAAAAAAAAAAAAAAAAAJ8C&#10;AABkcnMvZG93bnJldi54bWxQSwUGAAAAAAQABAD3AAAAjgMAAAAA&#10;">
                  <v:imagedata r:id="rId18" o:title=""/>
                </v:shape>
                <v:rect id="Rectangle 133" o:spid="_x0000_s1041" style="position:absolute;left:14856;top:8533;width:506;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v:textbox>
                </v:rect>
                <v:rect id="Rectangle 134" o:spid="_x0000_s1042" style="position:absolute;left:15237;top:8533;width:506;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8865E3" w:rsidRDefault="00094CBC">
                        <w:pPr>
                          <w:spacing w:after="160" w:line="259" w:lineRule="auto"/>
                          <w:ind w:left="0" w:firstLine="0"/>
                          <w:jc w:val="left"/>
                        </w:pPr>
                        <w:r>
                          <w:rPr>
                            <w:rFonts w:ascii="Trebuchet MS" w:eastAsia="Trebuchet MS" w:hAnsi="Trebuchet MS" w:cs="Trebuchet MS"/>
                            <w:sz w:val="20"/>
                          </w:rPr>
                          <w:t xml:space="preserve"> </w:t>
                        </w:r>
                      </w:p>
                    </w:txbxContent>
                  </v:textbox>
                </v:rect>
                <w10:anchorlock/>
              </v:group>
            </w:pict>
          </mc:Fallback>
        </mc:AlternateContent>
      </w:r>
      <w:r>
        <w:rPr>
          <w:rFonts w:ascii="Trebuchet MS" w:eastAsia="Trebuchet MS" w:hAnsi="Trebuchet MS" w:cs="Trebuchet MS"/>
          <w:sz w:val="20"/>
        </w:rPr>
        <w:t xml:space="preserve">  </w:t>
      </w:r>
    </w:p>
    <w:p w:rsidR="008865E3" w:rsidRDefault="00094CBC">
      <w:pPr>
        <w:spacing w:after="325" w:line="259" w:lineRule="auto"/>
        <w:ind w:left="607" w:firstLine="0"/>
        <w:jc w:val="left"/>
      </w:pPr>
      <w:r>
        <w:rPr>
          <w:rFonts w:ascii="Trebuchet MS" w:eastAsia="Trebuchet MS" w:hAnsi="Trebuchet MS" w:cs="Trebuchet MS"/>
          <w:sz w:val="20"/>
        </w:rPr>
        <w:t xml:space="preserve">  </w:t>
      </w:r>
    </w:p>
    <w:p w:rsidR="008865E3" w:rsidRDefault="00094CBC">
      <w:pPr>
        <w:spacing w:after="0" w:line="259" w:lineRule="auto"/>
        <w:ind w:left="0" w:right="135" w:firstLine="0"/>
        <w:jc w:val="center"/>
      </w:pPr>
      <w:r>
        <w:rPr>
          <w:rFonts w:ascii="Trebuchet MS" w:eastAsia="Trebuchet MS" w:hAnsi="Trebuchet MS" w:cs="Trebuchet MS"/>
          <w:b/>
          <w:sz w:val="52"/>
        </w:rPr>
        <w:t xml:space="preserve"> </w:t>
      </w:r>
      <w:r>
        <w:rPr>
          <w:rFonts w:ascii="Trebuchet MS" w:eastAsia="Trebuchet MS" w:hAnsi="Trebuchet MS" w:cs="Trebuchet MS"/>
          <w:sz w:val="20"/>
        </w:rPr>
        <w:t xml:space="preserve"> </w:t>
      </w:r>
    </w:p>
    <w:p w:rsidR="008865E3" w:rsidRDefault="00094CBC">
      <w:pPr>
        <w:spacing w:after="0" w:line="259" w:lineRule="auto"/>
        <w:ind w:left="10" w:right="999"/>
        <w:jc w:val="center"/>
      </w:pPr>
      <w:r>
        <w:rPr>
          <w:rFonts w:ascii="Trebuchet MS" w:eastAsia="Trebuchet MS" w:hAnsi="Trebuchet MS" w:cs="Trebuchet MS"/>
          <w:b/>
          <w:sz w:val="52"/>
        </w:rPr>
        <w:t xml:space="preserve">PANORAMA ACTUAL DE LA </w:t>
      </w:r>
      <w:r>
        <w:rPr>
          <w:rFonts w:ascii="Trebuchet MS" w:eastAsia="Trebuchet MS" w:hAnsi="Trebuchet MS" w:cs="Trebuchet MS"/>
          <w:sz w:val="20"/>
        </w:rPr>
        <w:t xml:space="preserve"> </w:t>
      </w:r>
    </w:p>
    <w:p w:rsidR="008865E3" w:rsidRDefault="00094CBC">
      <w:pPr>
        <w:spacing w:after="0" w:line="259" w:lineRule="auto"/>
        <w:ind w:left="10" w:right="1207"/>
        <w:jc w:val="center"/>
      </w:pPr>
      <w:r>
        <w:rPr>
          <w:rFonts w:ascii="Trebuchet MS" w:eastAsia="Trebuchet MS" w:hAnsi="Trebuchet MS" w:cs="Trebuchet MS"/>
          <w:b/>
          <w:sz w:val="52"/>
        </w:rPr>
        <w:t xml:space="preserve">EDUCACIÓN BASICA EN MÉXICO.    </w:t>
      </w:r>
      <w:r>
        <w:rPr>
          <w:rFonts w:ascii="Trebuchet MS" w:eastAsia="Trebuchet MS" w:hAnsi="Trebuchet MS" w:cs="Trebuchet MS"/>
          <w:sz w:val="20"/>
        </w:rPr>
        <w:t xml:space="preserve"> </w:t>
      </w:r>
    </w:p>
    <w:p w:rsidR="008865E3" w:rsidRDefault="00094CBC">
      <w:pPr>
        <w:spacing w:after="4" w:line="259" w:lineRule="auto"/>
        <w:ind w:left="1541" w:firstLine="0"/>
        <w:jc w:val="left"/>
      </w:pPr>
      <w:r>
        <w:rPr>
          <w:rFonts w:ascii="Trebuchet MS" w:eastAsia="Trebuchet MS" w:hAnsi="Trebuchet MS" w:cs="Trebuchet MS"/>
          <w:sz w:val="32"/>
        </w:rPr>
        <w:t xml:space="preserve">PROF. AIDÉ CAROLINA CRISTERNA BECERRA. </w:t>
      </w:r>
    </w:p>
    <w:p w:rsidR="008865E3" w:rsidRDefault="00094CBC">
      <w:pPr>
        <w:spacing w:after="161" w:line="259" w:lineRule="auto"/>
        <w:ind w:left="0" w:right="24" w:firstLine="0"/>
        <w:jc w:val="center"/>
      </w:pPr>
      <w:r>
        <w:rPr>
          <w:rFonts w:ascii="Trebuchet MS" w:eastAsia="Trebuchet MS" w:hAnsi="Trebuchet MS" w:cs="Trebuchet MS"/>
          <w:sz w:val="32"/>
        </w:rPr>
        <w:t xml:space="preserve"> </w:t>
      </w:r>
    </w:p>
    <w:p w:rsidR="008865E3" w:rsidRDefault="00094CBC">
      <w:pPr>
        <w:pStyle w:val="Ttulo1"/>
      </w:pPr>
      <w:r>
        <w:t xml:space="preserve">UNIDAD DE APRENDIZAJE I </w:t>
      </w:r>
    </w:p>
    <w:p w:rsidR="008865E3" w:rsidRDefault="00094CBC">
      <w:pPr>
        <w:spacing w:after="477" w:line="259" w:lineRule="auto"/>
        <w:ind w:left="0" w:right="358" w:firstLine="0"/>
        <w:jc w:val="center"/>
      </w:pPr>
      <w:r>
        <w:rPr>
          <w:rFonts w:ascii="Trebuchet MS" w:eastAsia="Trebuchet MS" w:hAnsi="Trebuchet MS" w:cs="Trebuchet MS"/>
          <w:sz w:val="20"/>
        </w:rPr>
        <w:t xml:space="preserve"> </w:t>
      </w:r>
    </w:p>
    <w:p w:rsidR="008865E3" w:rsidRDefault="00094CBC">
      <w:pPr>
        <w:spacing w:after="0" w:line="259" w:lineRule="auto"/>
        <w:ind w:left="0" w:right="492" w:firstLine="0"/>
        <w:jc w:val="center"/>
      </w:pPr>
      <w:r>
        <w:rPr>
          <w:rFonts w:ascii="Trebuchet MS" w:eastAsia="Trebuchet MS" w:hAnsi="Trebuchet MS" w:cs="Trebuchet MS"/>
          <w:b/>
          <w:sz w:val="32"/>
        </w:rPr>
        <w:t>ACTIVIDAD # 5.</w:t>
      </w:r>
      <w:r>
        <w:rPr>
          <w:rFonts w:ascii="Trebuchet MS" w:eastAsia="Trebuchet MS" w:hAnsi="Trebuchet MS" w:cs="Trebuchet MS"/>
          <w:sz w:val="56"/>
        </w:rPr>
        <w:t xml:space="preserve"> </w:t>
      </w:r>
      <w:r>
        <w:rPr>
          <w:rFonts w:ascii="Trebuchet MS" w:eastAsia="Trebuchet MS" w:hAnsi="Trebuchet MS" w:cs="Trebuchet MS"/>
          <w:sz w:val="22"/>
        </w:rPr>
        <w:t xml:space="preserve"> </w:t>
      </w:r>
    </w:p>
    <w:p w:rsidR="008865E3" w:rsidRDefault="00094CBC">
      <w:pPr>
        <w:spacing w:after="1030" w:line="265" w:lineRule="auto"/>
        <w:ind w:left="190" w:hanging="108"/>
        <w:jc w:val="left"/>
      </w:pPr>
      <w:r>
        <w:t xml:space="preserve">Elaborar lectura y resumen de: </w:t>
      </w:r>
      <w:proofErr w:type="spellStart"/>
      <w:r>
        <w:t>Tenti</w:t>
      </w:r>
      <w:proofErr w:type="spellEnd"/>
      <w:r>
        <w:t xml:space="preserve">, Emilio (2008) Nuevos temas en la agenda de política </w:t>
      </w:r>
      <w:r>
        <w:t xml:space="preserve">educativa. Siglo XXI, Buenos Aires. “Introducción: Mirar la escuela desde afuera”. </w:t>
      </w:r>
      <w:r>
        <w:rPr>
          <w:rFonts w:ascii="Trebuchet MS" w:eastAsia="Trebuchet MS" w:hAnsi="Trebuchet MS" w:cs="Trebuchet MS"/>
        </w:rPr>
        <w:t xml:space="preserve">  </w:t>
      </w:r>
    </w:p>
    <w:p w:rsidR="008865E3" w:rsidRDefault="00094CBC">
      <w:pPr>
        <w:spacing w:after="18" w:line="259" w:lineRule="auto"/>
        <w:ind w:left="0" w:right="805" w:firstLine="0"/>
        <w:jc w:val="center"/>
      </w:pPr>
      <w:r>
        <w:rPr>
          <w:rFonts w:ascii="Trebuchet MS" w:eastAsia="Trebuchet MS" w:hAnsi="Trebuchet MS" w:cs="Trebuchet MS"/>
          <w:b/>
          <w:sz w:val="32"/>
          <w:u w:val="single" w:color="000000"/>
        </w:rPr>
        <w:t>ALUMNA:</w:t>
      </w:r>
      <w:r>
        <w:rPr>
          <w:rFonts w:ascii="Trebuchet MS" w:eastAsia="Trebuchet MS" w:hAnsi="Trebuchet MS" w:cs="Trebuchet MS"/>
          <w:sz w:val="20"/>
        </w:rPr>
        <w:t xml:space="preserve"> </w:t>
      </w:r>
      <w:r>
        <w:rPr>
          <w:rFonts w:ascii="Trebuchet MS" w:eastAsia="Trebuchet MS" w:hAnsi="Trebuchet MS" w:cs="Trebuchet MS"/>
          <w:sz w:val="32"/>
          <w:vertAlign w:val="subscript"/>
        </w:rPr>
        <w:t xml:space="preserve"> </w:t>
      </w:r>
    </w:p>
    <w:p w:rsidR="008865E3" w:rsidRDefault="00094CBC">
      <w:pPr>
        <w:spacing w:after="0" w:line="259" w:lineRule="auto"/>
        <w:ind w:left="0" w:right="635" w:firstLine="0"/>
        <w:jc w:val="center"/>
      </w:pPr>
      <w:r>
        <w:rPr>
          <w:sz w:val="32"/>
        </w:rPr>
        <w:t>Hernández Lemus Carmen Yesenia.</w:t>
      </w:r>
      <w:r>
        <w:rPr>
          <w:sz w:val="32"/>
          <w:vertAlign w:val="subscript"/>
        </w:rPr>
        <w:t xml:space="preserve">  </w:t>
      </w:r>
    </w:p>
    <w:p w:rsidR="008865E3" w:rsidRDefault="00094CBC">
      <w:pPr>
        <w:spacing w:after="195" w:line="259" w:lineRule="auto"/>
        <w:ind w:left="0" w:right="1066" w:firstLine="0"/>
        <w:jc w:val="center"/>
      </w:pPr>
      <w:r>
        <w:rPr>
          <w:rFonts w:ascii="Trebuchet MS" w:eastAsia="Trebuchet MS" w:hAnsi="Trebuchet MS" w:cs="Trebuchet MS"/>
          <w:sz w:val="20"/>
        </w:rPr>
        <w:t xml:space="preserve">  </w:t>
      </w:r>
    </w:p>
    <w:p w:rsidR="008865E3" w:rsidRDefault="00094CBC">
      <w:pPr>
        <w:spacing w:after="4" w:line="259" w:lineRule="auto"/>
        <w:ind w:left="0" w:right="1144" w:firstLine="0"/>
        <w:jc w:val="right"/>
      </w:pPr>
      <w:r>
        <w:rPr>
          <w:rFonts w:ascii="Calibri" w:eastAsia="Calibri" w:hAnsi="Calibri" w:cs="Calibri"/>
          <w:sz w:val="28"/>
        </w:rPr>
        <w:t xml:space="preserve"> </w:t>
      </w:r>
    </w:p>
    <w:p w:rsidR="008865E3" w:rsidRDefault="00094CBC">
      <w:pPr>
        <w:spacing w:after="0" w:line="259" w:lineRule="auto"/>
        <w:ind w:left="0" w:right="1144" w:firstLine="0"/>
        <w:jc w:val="right"/>
      </w:pPr>
      <w:r>
        <w:rPr>
          <w:rFonts w:ascii="Calibri" w:eastAsia="Calibri" w:hAnsi="Calibri" w:cs="Calibri"/>
          <w:sz w:val="28"/>
        </w:rPr>
        <w:t xml:space="preserve"> </w:t>
      </w:r>
    </w:p>
    <w:p w:rsidR="008865E3" w:rsidRDefault="00094CBC" w:rsidP="00094CBC">
      <w:pPr>
        <w:spacing w:after="99" w:line="259" w:lineRule="auto"/>
        <w:ind w:left="0" w:firstLine="0"/>
        <w:jc w:val="right"/>
      </w:pPr>
      <w:bookmarkStart w:id="0" w:name="_GoBack"/>
      <w:bookmarkEnd w:id="0"/>
      <w:r>
        <w:rPr>
          <w:rFonts w:ascii="Calibri" w:eastAsia="Calibri" w:hAnsi="Calibri" w:cs="Calibri"/>
          <w:sz w:val="28"/>
        </w:rPr>
        <w:t>Mexicali, B.C a 17 de septiembre del 2015</w:t>
      </w:r>
      <w:r>
        <w:rPr>
          <w:rFonts w:ascii="Trebuchet MS" w:eastAsia="Trebuchet MS" w:hAnsi="Trebuchet MS" w:cs="Trebuchet MS"/>
          <w:sz w:val="20"/>
        </w:rPr>
        <w:t xml:space="preserve"> </w:t>
      </w:r>
    </w:p>
    <w:p w:rsidR="008865E3" w:rsidRDefault="00094CBC">
      <w:pPr>
        <w:spacing w:after="57" w:line="293" w:lineRule="auto"/>
        <w:ind w:left="221" w:firstLine="0"/>
        <w:jc w:val="center"/>
      </w:pPr>
      <w:r>
        <w:rPr>
          <w:rFonts w:ascii="Trebuchet MS" w:eastAsia="Trebuchet MS" w:hAnsi="Trebuchet MS" w:cs="Trebuchet MS"/>
        </w:rPr>
        <w:lastRenderedPageBreak/>
        <w:t>T</w:t>
      </w:r>
      <w:r>
        <w:rPr>
          <w:rFonts w:ascii="Trebuchet MS" w:eastAsia="Trebuchet MS" w:hAnsi="Trebuchet MS" w:cs="Trebuchet MS"/>
          <w:sz w:val="19"/>
        </w:rPr>
        <w:t>ENTI</w:t>
      </w:r>
      <w:r>
        <w:rPr>
          <w:rFonts w:ascii="Trebuchet MS" w:eastAsia="Trebuchet MS" w:hAnsi="Trebuchet MS" w:cs="Trebuchet MS"/>
        </w:rPr>
        <w:t>,</w:t>
      </w:r>
      <w:r>
        <w:rPr>
          <w:rFonts w:ascii="Trebuchet MS" w:eastAsia="Trebuchet MS" w:hAnsi="Trebuchet MS" w:cs="Trebuchet MS"/>
          <w:sz w:val="19"/>
        </w:rPr>
        <w:t xml:space="preserve"> </w:t>
      </w:r>
      <w:r>
        <w:rPr>
          <w:rFonts w:ascii="Trebuchet MS" w:eastAsia="Trebuchet MS" w:hAnsi="Trebuchet MS" w:cs="Trebuchet MS"/>
        </w:rPr>
        <w:t>E</w:t>
      </w:r>
      <w:r>
        <w:rPr>
          <w:rFonts w:ascii="Trebuchet MS" w:eastAsia="Trebuchet MS" w:hAnsi="Trebuchet MS" w:cs="Trebuchet MS"/>
          <w:sz w:val="19"/>
        </w:rPr>
        <w:t xml:space="preserve">MILIO </w:t>
      </w:r>
      <w:r>
        <w:rPr>
          <w:rFonts w:ascii="Trebuchet MS" w:eastAsia="Trebuchet MS" w:hAnsi="Trebuchet MS" w:cs="Trebuchet MS"/>
        </w:rPr>
        <w:t>(2008)</w:t>
      </w:r>
      <w:r>
        <w:rPr>
          <w:rFonts w:ascii="Trebuchet MS" w:eastAsia="Trebuchet MS" w:hAnsi="Trebuchet MS" w:cs="Trebuchet MS"/>
          <w:sz w:val="19"/>
        </w:rPr>
        <w:t xml:space="preserve"> </w:t>
      </w:r>
      <w:r>
        <w:rPr>
          <w:rFonts w:ascii="Trebuchet MS" w:eastAsia="Trebuchet MS" w:hAnsi="Trebuchet MS" w:cs="Trebuchet MS"/>
        </w:rPr>
        <w:t>N</w:t>
      </w:r>
      <w:r>
        <w:rPr>
          <w:rFonts w:ascii="Trebuchet MS" w:eastAsia="Trebuchet MS" w:hAnsi="Trebuchet MS" w:cs="Trebuchet MS"/>
          <w:sz w:val="19"/>
        </w:rPr>
        <w:t>UEVOS TEMAS EN LA AGENDA DE POLÍTICA EDUCATIVA</w:t>
      </w:r>
      <w:r>
        <w:rPr>
          <w:rFonts w:ascii="Trebuchet MS" w:eastAsia="Trebuchet MS" w:hAnsi="Trebuchet MS" w:cs="Trebuchet MS"/>
        </w:rPr>
        <w:t>.</w:t>
      </w:r>
      <w:r>
        <w:rPr>
          <w:rFonts w:ascii="Trebuchet MS" w:eastAsia="Trebuchet MS" w:hAnsi="Trebuchet MS" w:cs="Trebuchet MS"/>
          <w:sz w:val="19"/>
        </w:rPr>
        <w:t xml:space="preserve"> </w:t>
      </w:r>
      <w:r>
        <w:rPr>
          <w:rFonts w:ascii="Trebuchet MS" w:eastAsia="Trebuchet MS" w:hAnsi="Trebuchet MS" w:cs="Trebuchet MS"/>
        </w:rPr>
        <w:t>S</w:t>
      </w:r>
      <w:r>
        <w:rPr>
          <w:rFonts w:ascii="Trebuchet MS" w:eastAsia="Trebuchet MS" w:hAnsi="Trebuchet MS" w:cs="Trebuchet MS"/>
          <w:sz w:val="19"/>
        </w:rPr>
        <w:t xml:space="preserve">IGLO </w:t>
      </w:r>
      <w:r>
        <w:rPr>
          <w:rFonts w:ascii="Trebuchet MS" w:eastAsia="Trebuchet MS" w:hAnsi="Trebuchet MS" w:cs="Trebuchet MS"/>
        </w:rPr>
        <w:t>XXI,</w:t>
      </w:r>
      <w:r>
        <w:rPr>
          <w:rFonts w:ascii="Trebuchet MS" w:eastAsia="Trebuchet MS" w:hAnsi="Trebuchet MS" w:cs="Trebuchet MS"/>
          <w:sz w:val="19"/>
        </w:rPr>
        <w:t xml:space="preserve"> </w:t>
      </w:r>
      <w:r>
        <w:rPr>
          <w:rFonts w:ascii="Trebuchet MS" w:eastAsia="Trebuchet MS" w:hAnsi="Trebuchet MS" w:cs="Trebuchet MS"/>
        </w:rPr>
        <w:t>B</w:t>
      </w:r>
      <w:r>
        <w:rPr>
          <w:rFonts w:ascii="Trebuchet MS" w:eastAsia="Trebuchet MS" w:hAnsi="Trebuchet MS" w:cs="Trebuchet MS"/>
          <w:sz w:val="19"/>
        </w:rPr>
        <w:t xml:space="preserve">UENOS </w:t>
      </w:r>
      <w:r>
        <w:rPr>
          <w:rFonts w:ascii="Trebuchet MS" w:eastAsia="Trebuchet MS" w:hAnsi="Trebuchet MS" w:cs="Trebuchet MS"/>
        </w:rPr>
        <w:t>A</w:t>
      </w:r>
      <w:r>
        <w:rPr>
          <w:rFonts w:ascii="Trebuchet MS" w:eastAsia="Trebuchet MS" w:hAnsi="Trebuchet MS" w:cs="Trebuchet MS"/>
          <w:sz w:val="19"/>
        </w:rPr>
        <w:t>IRES</w:t>
      </w:r>
      <w:r>
        <w:rPr>
          <w:rFonts w:ascii="Trebuchet MS" w:eastAsia="Trebuchet MS" w:hAnsi="Trebuchet MS" w:cs="Trebuchet MS"/>
        </w:rPr>
        <w:t>.</w:t>
      </w:r>
      <w:r>
        <w:rPr>
          <w:rFonts w:ascii="Trebuchet MS" w:eastAsia="Trebuchet MS" w:hAnsi="Trebuchet MS" w:cs="Trebuchet MS"/>
          <w:sz w:val="19"/>
        </w:rPr>
        <w:t xml:space="preserve"> </w:t>
      </w:r>
      <w:r>
        <w:rPr>
          <w:rFonts w:ascii="Trebuchet MS" w:eastAsia="Trebuchet MS" w:hAnsi="Trebuchet MS" w:cs="Trebuchet MS"/>
        </w:rPr>
        <w:t>“I</w:t>
      </w:r>
      <w:r>
        <w:rPr>
          <w:rFonts w:ascii="Trebuchet MS" w:eastAsia="Trebuchet MS" w:hAnsi="Trebuchet MS" w:cs="Trebuchet MS"/>
          <w:sz w:val="19"/>
        </w:rPr>
        <w:t>NTRODUCCIÓN</w:t>
      </w:r>
      <w:r>
        <w:rPr>
          <w:rFonts w:ascii="Trebuchet MS" w:eastAsia="Trebuchet MS" w:hAnsi="Trebuchet MS" w:cs="Trebuchet MS"/>
        </w:rPr>
        <w:t>:</w:t>
      </w:r>
      <w:r>
        <w:rPr>
          <w:rFonts w:ascii="Trebuchet MS" w:eastAsia="Trebuchet MS" w:hAnsi="Trebuchet MS" w:cs="Trebuchet MS"/>
          <w:sz w:val="19"/>
        </w:rPr>
        <w:t xml:space="preserve"> </w:t>
      </w:r>
      <w:r>
        <w:rPr>
          <w:rFonts w:ascii="Trebuchet MS" w:eastAsia="Trebuchet MS" w:hAnsi="Trebuchet MS" w:cs="Trebuchet MS"/>
        </w:rPr>
        <w:t>M</w:t>
      </w:r>
      <w:r>
        <w:rPr>
          <w:rFonts w:ascii="Trebuchet MS" w:eastAsia="Trebuchet MS" w:hAnsi="Trebuchet MS" w:cs="Trebuchet MS"/>
          <w:sz w:val="19"/>
        </w:rPr>
        <w:t>IRAR LA ESCUELA</w:t>
      </w:r>
      <w:r>
        <w:rPr>
          <w:rFonts w:ascii="Trebuchet MS" w:eastAsia="Trebuchet MS" w:hAnsi="Trebuchet MS" w:cs="Trebuchet MS"/>
        </w:rPr>
        <w:t xml:space="preserve"> </w:t>
      </w:r>
      <w:r>
        <w:rPr>
          <w:rFonts w:ascii="Trebuchet MS" w:eastAsia="Trebuchet MS" w:hAnsi="Trebuchet MS" w:cs="Trebuchet MS"/>
          <w:sz w:val="19"/>
        </w:rPr>
        <w:t>DESDE AFUERA</w:t>
      </w:r>
      <w:r>
        <w:rPr>
          <w:rFonts w:ascii="Trebuchet MS" w:eastAsia="Trebuchet MS" w:hAnsi="Trebuchet MS" w:cs="Trebuchet MS"/>
        </w:rPr>
        <w:t xml:space="preserve">”. </w:t>
      </w:r>
    </w:p>
    <w:p w:rsidR="008865E3" w:rsidRDefault="00094CBC">
      <w:pPr>
        <w:spacing w:after="123" w:line="259" w:lineRule="auto"/>
        <w:ind w:left="300" w:firstLine="0"/>
        <w:jc w:val="center"/>
      </w:pPr>
      <w:r>
        <w:rPr>
          <w:rFonts w:ascii="Trebuchet MS" w:eastAsia="Trebuchet MS" w:hAnsi="Trebuchet MS" w:cs="Trebuchet MS"/>
          <w:b/>
          <w:sz w:val="20"/>
        </w:rPr>
        <w:t xml:space="preserve"> </w:t>
      </w:r>
    </w:p>
    <w:p w:rsidR="008865E3" w:rsidRDefault="00094CBC">
      <w:pPr>
        <w:spacing w:after="173" w:line="259" w:lineRule="auto"/>
        <w:ind w:left="0" w:firstLine="0"/>
        <w:jc w:val="left"/>
      </w:pPr>
      <w:r>
        <w:rPr>
          <w:rFonts w:ascii="Trebuchet MS" w:eastAsia="Trebuchet MS" w:hAnsi="Trebuchet MS" w:cs="Trebuchet MS"/>
          <w:sz w:val="20"/>
        </w:rPr>
        <w:t xml:space="preserve"> </w:t>
      </w:r>
    </w:p>
    <w:p w:rsidR="008865E3" w:rsidRDefault="00094CBC">
      <w:pPr>
        <w:spacing w:after="122" w:line="359" w:lineRule="auto"/>
        <w:ind w:left="10"/>
        <w:jc w:val="center"/>
      </w:pPr>
      <w:r>
        <w:rPr>
          <w:b/>
        </w:rPr>
        <w:t xml:space="preserve">LA ESCUELA Y EL DESARROLLO DEL CAPITAL CULTURAL INCORPORADO EN LAS PERSONAS: </w:t>
      </w:r>
    </w:p>
    <w:p w:rsidR="008865E3" w:rsidRDefault="00094CBC">
      <w:pPr>
        <w:ind w:left="-5" w:right="109"/>
      </w:pPr>
      <w:r>
        <w:t>En esta lectura nos dice que el conocimiento, la ciencia y la tecnología constituyen un capital y  son</w:t>
      </w:r>
      <w:r>
        <w:t xml:space="preserve"> una riqueza que produce riqueza. La riqueza de las sociedades y la posición que los individuos ocupan en la estructura social cada vez más dependen de la calidad y la cantidad de capital cultural que se logra producir y acumular. Las sociedades contemporá</w:t>
      </w:r>
      <w:r>
        <w:t>neas: esta existe de tres formas una de ellas es la forma objetiva es decir, que es un producto humano, trasciende a los individuos y pareciera existir en el exterior de los sujetos, esto quiere decir bajo la forma de teorías, fórmulas, procedimientos codi</w:t>
      </w:r>
      <w:r>
        <w:t>ficados que se pueden encontrar en los libros y otros textos, así como en las herramientas, máquinas, obras de arte, etc. La cultura incorporada tiene otra lógica de apropiación, más compleja que la de la cultura objetivada y el aprendizaje es el proceso i</w:t>
      </w:r>
      <w:r>
        <w:t xml:space="preserve">nterminable mediante el cual los agentes incorporan la cultura. Ya que los individuos no son simples receptores pasivos de la cultura socialmente producida, aprender requiere de una actividad y se dice que ya que no sólo actúa el que aprende, sino también </w:t>
      </w:r>
      <w:r>
        <w:t>una serie de agentes adultos especializados y padres de familia entre otros que son los no especializado, si no los profesionales en la educación. Recordar que existe una forma de capital cultural que aparece con la conformación de los modernos sistemas es</w:t>
      </w:r>
      <w:r>
        <w:t xml:space="preserve">colares típicos del Estado nacional capitalista. </w:t>
      </w:r>
    </w:p>
    <w:p w:rsidR="008865E3" w:rsidRDefault="00094CBC">
      <w:pPr>
        <w:ind w:left="-5" w:right="109"/>
      </w:pPr>
      <w:r>
        <w:t>El sistema escolar moderno generaliza el título o diploma, es decir, una certificación garantizada jurídicamente por el Estado que pareciera tener un valor propio pero independientemente de la cultura incor</w:t>
      </w:r>
      <w:r>
        <w:t xml:space="preserve">porada por sus portadores. </w:t>
      </w:r>
    </w:p>
    <w:p w:rsidR="008865E3" w:rsidRDefault="00094CBC">
      <w:pPr>
        <w:spacing w:after="115" w:line="259" w:lineRule="auto"/>
        <w:ind w:left="0" w:firstLine="0"/>
        <w:jc w:val="left"/>
      </w:pPr>
      <w:r>
        <w:t xml:space="preserve"> </w:t>
      </w:r>
    </w:p>
    <w:p w:rsidR="008865E3" w:rsidRDefault="00094CBC">
      <w:pPr>
        <w:ind w:left="-5" w:right="109"/>
      </w:pPr>
      <w:r>
        <w:t xml:space="preserve">Las modernas tecnologías de la información y la comunicación han puesto al alcance a muchos seres humanos una parte importante de la cultura objetivada. Cualquier  </w:t>
      </w:r>
      <w:r>
        <w:t xml:space="preserve">ser humano con un bajo costo puede conectarse a internet y de esta manera acceder a un </w:t>
      </w:r>
      <w:r>
        <w:lastRenderedPageBreak/>
        <w:t xml:space="preserve">caudal impresionante no sólo de datos e información, sino también de conocimiento y productos estéticos de diverso tipo. </w:t>
      </w:r>
    </w:p>
    <w:p w:rsidR="008865E3" w:rsidRDefault="00094CBC">
      <w:pPr>
        <w:ind w:left="-5" w:right="109"/>
      </w:pPr>
      <w:r>
        <w:t>El internet es una gran biblioteca o encicloped</w:t>
      </w:r>
      <w:r>
        <w:t>ia universal al alcance de todos, pero son pocos los que tienen las competencias como también las disposiciones y criterios de valoración necesarios para leerla, entenderla, utilizarla y disfrutarla. La socialización de la cultura para democratizar el acce</w:t>
      </w:r>
      <w:r>
        <w:t xml:space="preserve">so y disfrute la historia de la humanidad. </w:t>
      </w:r>
    </w:p>
    <w:p w:rsidR="008865E3" w:rsidRDefault="00094CBC">
      <w:pPr>
        <w:ind w:left="-5" w:right="109"/>
      </w:pPr>
      <w:r>
        <w:t>El aprendizaje como proceso de incorporación y desarrollo del conocimiento de la personas requieren de condiciones sociales y pedagógicas de producción que no están garantizadas en igual medida y calidad de las n</w:t>
      </w:r>
      <w:r>
        <w:t xml:space="preserve">uevas generaciones. </w:t>
      </w:r>
    </w:p>
    <w:p w:rsidR="008865E3" w:rsidRDefault="00094CBC">
      <w:pPr>
        <w:ind w:left="-5" w:right="109"/>
      </w:pPr>
      <w:r>
        <w:t xml:space="preserve">La política educativa democrática tiene por objeto garantizar las mejores condiciones de aprendizaje para todas las personas. El principal objetivo de la primera educación, consiste en proveer los recursos suficientes y adecuados para </w:t>
      </w:r>
      <w:r>
        <w:t xml:space="preserve">que todos puedan incorporar conocimientos relevantes y fundamentales, para garantizar el aprendizaje permanente, es decir  el que transcurre a lo largo de toda la vida. </w:t>
      </w:r>
    </w:p>
    <w:p w:rsidR="008865E3" w:rsidRDefault="00094CBC">
      <w:pPr>
        <w:ind w:left="-5" w:right="109"/>
      </w:pPr>
      <w:r>
        <w:t>Los principales componentes de ese cultural básico son el desarrollo de las competenci</w:t>
      </w:r>
      <w:r>
        <w:t>as expresivas, el cálculo, los valores que hacen a la identidad nacional y la ciudadanía democrática, como también los valores morales de la convivencia y por último la cultura científico-tecnológica básica. Los dos desafíos de la política educativa democr</w:t>
      </w:r>
      <w:r>
        <w:t>ática en las sociedades complejas: es decir definir los conocimientos básicos y construir las mejores condiciones para su desarrollo en las nuevas generaciones. Los valores proveen un sentido y el conocimiento contribuye a la eficacia de la acción colectiv</w:t>
      </w:r>
      <w:r>
        <w:t xml:space="preserve">a. </w:t>
      </w:r>
    </w:p>
    <w:p w:rsidR="008865E3" w:rsidRDefault="00094CBC">
      <w:pPr>
        <w:ind w:left="-5" w:right="109"/>
      </w:pPr>
      <w:r>
        <w:t>Los ensayos que aquí se presentan están animados por una clara voluntad de poner el conocimiento al servicio de la construcción de una sociedad más justa, la justicia social es una condición y una consecuencia de la educación. Si las sociedades latinoa</w:t>
      </w:r>
      <w:r>
        <w:t xml:space="preserve">mericanas no garantizan el "derecho a la vida", en el sentido más básico y más integral de la expresión y así como la función de desarrollar conocimientos poderosos en las personas. </w:t>
      </w:r>
    </w:p>
    <w:p w:rsidR="008865E3" w:rsidRDefault="00094CBC">
      <w:pPr>
        <w:spacing w:after="237" w:line="259" w:lineRule="auto"/>
        <w:ind w:left="0" w:firstLine="0"/>
        <w:jc w:val="left"/>
      </w:pPr>
      <w:r>
        <w:t xml:space="preserve"> </w:t>
      </w:r>
    </w:p>
    <w:p w:rsidR="008865E3" w:rsidRDefault="00094CBC">
      <w:pPr>
        <w:spacing w:after="235" w:line="259" w:lineRule="auto"/>
        <w:ind w:left="0" w:firstLine="0"/>
        <w:jc w:val="left"/>
      </w:pPr>
      <w:r>
        <w:t xml:space="preserve"> </w:t>
      </w:r>
    </w:p>
    <w:p w:rsidR="008865E3" w:rsidRDefault="00094CBC">
      <w:pPr>
        <w:spacing w:after="237" w:line="259" w:lineRule="auto"/>
        <w:ind w:left="0" w:firstLine="0"/>
        <w:jc w:val="left"/>
      </w:pPr>
      <w:r>
        <w:t xml:space="preserve"> </w:t>
      </w:r>
    </w:p>
    <w:p w:rsidR="008865E3" w:rsidRDefault="00094CBC">
      <w:pPr>
        <w:spacing w:after="0" w:line="259" w:lineRule="auto"/>
        <w:ind w:left="0" w:firstLine="0"/>
        <w:jc w:val="left"/>
      </w:pPr>
      <w:r>
        <w:lastRenderedPageBreak/>
        <w:t xml:space="preserve"> </w:t>
      </w:r>
    </w:p>
    <w:p w:rsidR="008865E3" w:rsidRDefault="00094CBC">
      <w:pPr>
        <w:pStyle w:val="Ttulo2"/>
        <w:ind w:right="120"/>
      </w:pPr>
      <w:r>
        <w:t xml:space="preserve">EL "AFUERA" QUE CAMBIA </w:t>
      </w:r>
    </w:p>
    <w:p w:rsidR="008865E3" w:rsidRDefault="00094CBC">
      <w:pPr>
        <w:ind w:left="-5" w:right="109"/>
      </w:pPr>
      <w:r>
        <w:t xml:space="preserve">En esta parte de la lectura dic que todo </w:t>
      </w:r>
      <w:r>
        <w:t xml:space="preserve">cambia esto se basa en algunos puntos más importantes como la economía, la ciencia y la tecnología, la estructura social y la familia, los modelos de distribución de la riqueza, la morfología de la sociedad, la cultura y la subjetividad, las instituciones </w:t>
      </w:r>
      <w:r>
        <w:t>y como también las prácticas políticas. Y estas transformaciones no pueden no afectar lo que la escuela hace y produce. Pero cuando las reglas y recursos de la escuela permanecen constantes, pero cambian la familia, la estructura social, la cultura, el mer</w:t>
      </w:r>
      <w:r>
        <w:t>cado de trabajo, la ciencia y la tecnología entre otras. Y así mismo la escuela se convierte en otra cosa, por ejemplo, en un anacronismo o en algo que ya no tiene el sentido que antes lo tenía en su momento funcional, como también en la escuela entra la p</w:t>
      </w:r>
      <w:r>
        <w:t xml:space="preserve">obreza y la exclusión social, como las culturas juveniles y adolescentes, la violencia, la enfermedad, el miedo, la inseguridad, las lenguas no oficiales, la delincuencia, la droga, el sexo, etc. Y en tiempos de cambio y transformación acelerados como los </w:t>
      </w:r>
      <w:r>
        <w:t xml:space="preserve">actuales es necesario comprender mejor para actuar mejor. </w:t>
      </w:r>
    </w:p>
    <w:p w:rsidR="008865E3" w:rsidRDefault="00094CBC">
      <w:pPr>
        <w:spacing w:after="2"/>
        <w:ind w:left="-5" w:right="109"/>
      </w:pPr>
      <w:r>
        <w:t xml:space="preserve">Es decir los flujos e interacciones entre escuela y sociedad son cada vez más intensos y complejos. Por un lado, todos los niños ingresan en el sistema escolar y lo hacen en edades progresivamente </w:t>
      </w:r>
      <w:r>
        <w:t xml:space="preserve">más tempranas. Como también las instituciones educativas son desiguales en recursos de infraestructura, recursos humanos y los tiempos de aprendizaje. </w:t>
      </w:r>
    </w:p>
    <w:p w:rsidR="008865E3" w:rsidRDefault="00094CBC">
      <w:pPr>
        <w:spacing w:after="235" w:line="259" w:lineRule="auto"/>
        <w:ind w:left="0" w:firstLine="0"/>
        <w:jc w:val="left"/>
      </w:pPr>
      <w:r>
        <w:t xml:space="preserve"> </w:t>
      </w:r>
    </w:p>
    <w:p w:rsidR="008865E3" w:rsidRDefault="00094CBC">
      <w:pPr>
        <w:pStyle w:val="Ttulo2"/>
        <w:ind w:right="130"/>
      </w:pPr>
      <w:r>
        <w:t xml:space="preserve">EL DIÁLOGO DIFÍCIL Y NECESARIO ENTRE ESCUELA Y SOCIEDAD </w:t>
      </w:r>
    </w:p>
    <w:p w:rsidR="008865E3" w:rsidRDefault="00094CBC">
      <w:pPr>
        <w:ind w:left="-5" w:right="109"/>
      </w:pPr>
      <w:r>
        <w:t xml:space="preserve">La escuela tiene como objetivo influir en la </w:t>
      </w:r>
      <w:r>
        <w:t>formación de las subjetividades de las nuevas generaciones y, de ese modo, prepararlas para integrarse a la sociedad en su conjunto. La relación entre la escuela y la sociedad y esto sucede en los diversos campos sociales contribuye a explicar la conformac</w:t>
      </w:r>
      <w:r>
        <w:t>ión de las instituciones y experiencias escolares, y estas últimas, es decir esto contribuyen a conformar las configuraciones de la sociedad como un todo y sus dimensiones constitutivas. Durante las primeras etapas del desarrollo los Estados y los sistemas</w:t>
      </w:r>
      <w:r>
        <w:t xml:space="preserve"> escolares modernos como también la escuela era un mundo separado y reivindicaba para sí un carácter sagrado. Como también dice que la relación escuela-sociedad estaba marcada por la valoración ético-moral, específica de cada una, </w:t>
      </w:r>
      <w:r>
        <w:lastRenderedPageBreak/>
        <w:t>de esos dos mundos opuest</w:t>
      </w:r>
      <w:r>
        <w:t>os y separados. Y las familias, no tenían voz ni voto en la vida escolar, esto quiere decir que las relaciones entre escuela y sociedad se vuelven más complejas y dialécticas. El conocimiento de la estructura y la lógica de desarrollo de las principales di</w:t>
      </w:r>
      <w:r>
        <w:t xml:space="preserve">mensiones de la vida social </w:t>
      </w:r>
    </w:p>
    <w:p w:rsidR="008865E3" w:rsidRDefault="00094CBC">
      <w:pPr>
        <w:spacing w:after="216" w:line="259" w:lineRule="auto"/>
        <w:ind w:left="0" w:firstLine="0"/>
        <w:jc w:val="left"/>
      </w:pPr>
      <w:r>
        <w:t xml:space="preserve"> </w:t>
      </w:r>
    </w:p>
    <w:p w:rsidR="008865E3" w:rsidRDefault="00094CBC">
      <w:pPr>
        <w:pStyle w:val="Ttulo3"/>
        <w:spacing w:after="227"/>
        <w:ind w:left="615" w:right="734"/>
      </w:pPr>
      <w:r>
        <w:t xml:space="preserve">CAMBIAR LAS MIRADAS </w:t>
      </w:r>
    </w:p>
    <w:p w:rsidR="008865E3" w:rsidRDefault="00094CBC">
      <w:pPr>
        <w:spacing w:after="115" w:line="363" w:lineRule="auto"/>
        <w:ind w:left="-5" w:right="104"/>
      </w:pPr>
      <w:r>
        <w:rPr>
          <w:sz w:val="22"/>
        </w:rPr>
        <w:t xml:space="preserve">Los agentes sociales deben "mirar" a la escuela con otros ojos. Deben conocer mejor sus objetivos, sus lógicas y deben conocer mejor sus objetivos, </w:t>
      </w:r>
      <w:r>
        <w:rPr>
          <w:sz w:val="22"/>
        </w:rPr>
        <w:t>sus lógicas, sus alcances y limitaciones, las condiciones sociales y pedagógicas del aprendizaje. Los agentes escolares deben estar dispuestos a abandonar su pretensión de imponer las reglas del juego pedagógico en forma unilateral. A su vez el conocimient</w:t>
      </w:r>
      <w:r>
        <w:rPr>
          <w:sz w:val="22"/>
        </w:rPr>
        <w:t>o de la estructura y la lógica de desarrollo de las principales dimensiones de la vida social es cada vez más necesario, es decir que tendemos a mirar el mundo social con conceptos tales como "familia", "clase social", "Estado soberano". Como también se re</w:t>
      </w:r>
      <w:r>
        <w:rPr>
          <w:sz w:val="22"/>
        </w:rPr>
        <w:t xml:space="preserve">quiere un esfuerzo de aprendizaje de nuevos lenguajes y nuevos modos de ver la realidad. </w:t>
      </w:r>
    </w:p>
    <w:p w:rsidR="008865E3" w:rsidRDefault="00094CBC">
      <w:pPr>
        <w:pStyle w:val="Ttulo3"/>
        <w:spacing w:line="358" w:lineRule="auto"/>
        <w:ind w:left="615" w:right="0"/>
      </w:pPr>
      <w:r>
        <w:t xml:space="preserve">LOS CAMBIOS EN LA MORFOLOGÍA SOCIAL, LA CULTURA Y LOS DESAFÍOS DE LA POLÍTICA EDUCATIVA </w:t>
      </w:r>
    </w:p>
    <w:p w:rsidR="008865E3" w:rsidRDefault="00094CBC">
      <w:pPr>
        <w:spacing w:after="115" w:line="363" w:lineRule="auto"/>
        <w:ind w:left="-5" w:right="104"/>
      </w:pPr>
      <w:r>
        <w:rPr>
          <w:sz w:val="22"/>
        </w:rPr>
        <w:t>Todos entran en la escuela y lo hacen en forma cada vez más temprana. Simultáneamente, los alumnos tienden a permanecer más tiempo en las instituciones. Los adolescentes y jóvenes están cada vez más escolarizados. La morfología de las sociedades capitalist</w:t>
      </w:r>
      <w:r>
        <w:rPr>
          <w:sz w:val="22"/>
        </w:rPr>
        <w:t xml:space="preserve">as de alto y mediano desarrollo tiende a adoptar nuevas configuraciones. Como desde el punto de vista social como cultural.  </w:t>
      </w:r>
    </w:p>
    <w:p w:rsidR="008865E3" w:rsidRDefault="00094CBC">
      <w:pPr>
        <w:spacing w:after="115" w:line="363" w:lineRule="auto"/>
        <w:ind w:left="-5" w:right="104"/>
      </w:pPr>
      <w:r>
        <w:rPr>
          <w:sz w:val="22"/>
        </w:rPr>
        <w:t>Hay dos conjuntos de procesos que ponen en cuestión la agenda política de la educación básica: las transformaciones en la estructu</w:t>
      </w:r>
      <w:r>
        <w:rPr>
          <w:sz w:val="22"/>
        </w:rPr>
        <w:t>ra social y los cambios en las configuraciones culturales de la sociedad. Los que están escolarizados tengan las mismas oportunidades de aprendizaje y los mismos logros en el desarrollo de conocimientos básicos poderosos y relevantes. Como también la pobre</w:t>
      </w:r>
      <w:r>
        <w:rPr>
          <w:sz w:val="22"/>
        </w:rPr>
        <w:t>za y la exclusión escolarizadas constituyen un desafío mayor para los actores e instituciones escolares, la escuela se convirtió en una institución sobre demandada, recargada de nuevas funciones alimentación, contención afectiva, pacificación, salud, en mu</w:t>
      </w:r>
      <w:r>
        <w:rPr>
          <w:sz w:val="22"/>
        </w:rPr>
        <w:t>chos casos en desmedro de su función original y específica. Todo esto se basa conocimiento de las condiciones sociales emergentes debería permitir evitar dos errores opuestos. Es decir el  primero es la educación como adaptación y según algunos la mejor re</w:t>
      </w:r>
      <w:r>
        <w:rPr>
          <w:sz w:val="22"/>
        </w:rPr>
        <w:t>spuesta de la escuela es la simple adaptación y a las características sociales de cada uno de los alumnos.</w:t>
      </w:r>
      <w:r>
        <w:rPr>
          <w:rFonts w:ascii="Trebuchet MS" w:eastAsia="Trebuchet MS" w:hAnsi="Trebuchet MS" w:cs="Trebuchet MS"/>
          <w:sz w:val="20"/>
        </w:rPr>
        <w:t xml:space="preserve"> </w:t>
      </w:r>
    </w:p>
    <w:p w:rsidR="008865E3" w:rsidRDefault="00094CBC">
      <w:pPr>
        <w:spacing w:after="0" w:line="259" w:lineRule="auto"/>
        <w:ind w:left="0" w:firstLine="0"/>
        <w:jc w:val="left"/>
      </w:pPr>
      <w:r>
        <w:rPr>
          <w:b/>
          <w:sz w:val="22"/>
        </w:rPr>
        <w:lastRenderedPageBreak/>
        <w:t xml:space="preserve"> </w:t>
      </w:r>
    </w:p>
    <w:p w:rsidR="008865E3" w:rsidRDefault="00094CBC">
      <w:pPr>
        <w:pStyle w:val="Ttulo3"/>
        <w:spacing w:after="227"/>
        <w:ind w:left="615" w:right="733"/>
      </w:pPr>
      <w:r>
        <w:t xml:space="preserve">LA "EXPLOSIÓN" DE LAS CULTURAS DE LAS NUEVAS GENERACIONES </w:t>
      </w:r>
    </w:p>
    <w:p w:rsidR="008865E3" w:rsidRDefault="00094CBC">
      <w:pPr>
        <w:spacing w:after="115" w:line="363" w:lineRule="auto"/>
        <w:ind w:left="-5" w:right="104"/>
      </w:pPr>
      <w:r>
        <w:rPr>
          <w:sz w:val="22"/>
        </w:rPr>
        <w:t>Los docentes y sus alumnos parecieran hablar lenguajes distintos, con sus respectivos i</w:t>
      </w:r>
      <w:r>
        <w:rPr>
          <w:sz w:val="22"/>
        </w:rPr>
        <w:t xml:space="preserve">ntereses, valores, fantasías, demandas y proyectos. </w:t>
      </w:r>
    </w:p>
    <w:p w:rsidR="008865E3" w:rsidRDefault="00094CBC">
      <w:pPr>
        <w:spacing w:after="29" w:line="363" w:lineRule="auto"/>
        <w:ind w:left="-5" w:right="104"/>
      </w:pPr>
      <w:r>
        <w:rPr>
          <w:sz w:val="22"/>
        </w:rPr>
        <w:t>Muchas de estas nuevas identidades culturales trascienden las fronteras nacionales e irrumpen en los establecimientos escolares. El desencuentro entre adultos docentes y adolescentes o jóvenes alumnos es</w:t>
      </w:r>
      <w:r>
        <w:rPr>
          <w:sz w:val="22"/>
        </w:rPr>
        <w:t xml:space="preserve"> cada vez más frecuente en las instituciones esto en la base de las dificultades crecientes que encuentran los docentes para construir su propia autoridad pedagógica. Y la </w:t>
      </w:r>
      <w:r>
        <w:rPr>
          <w:rFonts w:ascii="Trebuchet MS" w:eastAsia="Trebuchet MS" w:hAnsi="Trebuchet MS" w:cs="Trebuchet MS"/>
          <w:sz w:val="20"/>
        </w:rPr>
        <w:t xml:space="preserve"> democratización cuantitativa de la escuela y los cambios en la estructura social y </w:t>
      </w:r>
    </w:p>
    <w:p w:rsidR="008865E3" w:rsidRDefault="00094CBC">
      <w:pPr>
        <w:spacing w:after="220" w:line="259" w:lineRule="auto"/>
        <w:ind w:left="-5" w:right="106"/>
      </w:pPr>
      <w:proofErr w:type="gramStart"/>
      <w:r>
        <w:rPr>
          <w:rFonts w:ascii="Trebuchet MS" w:eastAsia="Trebuchet MS" w:hAnsi="Trebuchet MS" w:cs="Trebuchet MS"/>
          <w:sz w:val="20"/>
        </w:rPr>
        <w:t>como</w:t>
      </w:r>
      <w:proofErr w:type="gramEnd"/>
      <w:r>
        <w:rPr>
          <w:rFonts w:ascii="Trebuchet MS" w:eastAsia="Trebuchet MS" w:hAnsi="Trebuchet MS" w:cs="Trebuchet MS"/>
          <w:sz w:val="20"/>
        </w:rPr>
        <w:t xml:space="preserve"> también la cultura.</w:t>
      </w:r>
      <w:r>
        <w:rPr>
          <w:sz w:val="22"/>
        </w:rPr>
        <w:t xml:space="preserve"> </w:t>
      </w:r>
    </w:p>
    <w:p w:rsidR="008865E3" w:rsidRDefault="00094CBC">
      <w:pPr>
        <w:pStyle w:val="Ttulo3"/>
        <w:ind w:left="615" w:right="731"/>
      </w:pPr>
      <w:r>
        <w:t xml:space="preserve">LAS CONTRIBUCIONES DE ESTE LIBRO </w:t>
      </w:r>
    </w:p>
    <w:p w:rsidR="008865E3" w:rsidRDefault="00094CBC">
      <w:pPr>
        <w:spacing w:after="115" w:line="363" w:lineRule="auto"/>
        <w:ind w:left="-5" w:right="104"/>
      </w:pPr>
      <w:r>
        <w:rPr>
          <w:sz w:val="22"/>
        </w:rPr>
        <w:t xml:space="preserve">El capítulo del sociólogo francés Bernard </w:t>
      </w:r>
      <w:proofErr w:type="spellStart"/>
      <w:r>
        <w:rPr>
          <w:sz w:val="22"/>
        </w:rPr>
        <w:t>Lahire</w:t>
      </w:r>
      <w:proofErr w:type="spellEnd"/>
      <w:r>
        <w:rPr>
          <w:sz w:val="22"/>
        </w:rPr>
        <w:t xml:space="preserve"> comienza haciendo una revisión crítica de la tradición sociológica francesa volcada al estudio de la compleja relación entre desigualdades sociale</w:t>
      </w:r>
      <w:r>
        <w:rPr>
          <w:sz w:val="22"/>
        </w:rPr>
        <w:t xml:space="preserve">s y culturales de las familias y desempeño escolar de los alumnos. En el marco de esta amplia problemática, </w:t>
      </w:r>
      <w:proofErr w:type="spellStart"/>
      <w:r>
        <w:rPr>
          <w:sz w:val="22"/>
        </w:rPr>
        <w:t>Lahire</w:t>
      </w:r>
      <w:proofErr w:type="spellEnd"/>
      <w:r>
        <w:rPr>
          <w:sz w:val="22"/>
        </w:rPr>
        <w:t xml:space="preserve"> señala la pertinencia de establecer una distinción entre diferencias y desigualdades. Para ello propone un criterio orientador que es el valo</w:t>
      </w:r>
      <w:r>
        <w:rPr>
          <w:sz w:val="22"/>
        </w:rPr>
        <w:t xml:space="preserve">r o la legitimidad social que se le asigna a un objeto, una práctica, un saber o una competencia.  </w:t>
      </w:r>
      <w:r>
        <w:rPr>
          <w:b/>
          <w:sz w:val="22"/>
        </w:rPr>
        <w:t xml:space="preserve"> </w:t>
      </w:r>
    </w:p>
    <w:p w:rsidR="008865E3" w:rsidRDefault="00094CBC">
      <w:pPr>
        <w:spacing w:after="115" w:line="363" w:lineRule="auto"/>
        <w:ind w:left="-5" w:right="104"/>
      </w:pPr>
      <w:r>
        <w:rPr>
          <w:sz w:val="22"/>
        </w:rPr>
        <w:t xml:space="preserve">La democratización cuantitativa de la escuela y los cambios en la estructura social, la cultura y el Estado constituyen el eje central del trabajo de </w:t>
      </w:r>
      <w:proofErr w:type="spellStart"/>
      <w:r>
        <w:rPr>
          <w:sz w:val="22"/>
        </w:rPr>
        <w:t>Agnés</w:t>
      </w:r>
      <w:proofErr w:type="spellEnd"/>
      <w:r>
        <w:rPr>
          <w:sz w:val="22"/>
        </w:rPr>
        <w:t xml:space="preserve"> van </w:t>
      </w:r>
      <w:proofErr w:type="spellStart"/>
      <w:r>
        <w:rPr>
          <w:sz w:val="22"/>
        </w:rPr>
        <w:t>Zanten</w:t>
      </w:r>
      <w:proofErr w:type="spellEnd"/>
      <w:r>
        <w:rPr>
          <w:sz w:val="22"/>
        </w:rPr>
        <w:t xml:space="preserve">. Y por ejemplo en el caso de Francia es ejemplar en cuanto a los cambios en la relación entre la educación y el sistema económico y político. Como también en el capítulo de  </w:t>
      </w:r>
      <w:proofErr w:type="spellStart"/>
      <w:r>
        <w:rPr>
          <w:sz w:val="22"/>
        </w:rPr>
        <w:t>Francoise</w:t>
      </w:r>
      <w:proofErr w:type="spellEnd"/>
      <w:r>
        <w:rPr>
          <w:sz w:val="22"/>
        </w:rPr>
        <w:t xml:space="preserve"> </w:t>
      </w:r>
      <w:proofErr w:type="spellStart"/>
      <w:r>
        <w:rPr>
          <w:sz w:val="22"/>
        </w:rPr>
        <w:t>Caillods</w:t>
      </w:r>
      <w:proofErr w:type="spellEnd"/>
      <w:r>
        <w:rPr>
          <w:sz w:val="22"/>
        </w:rPr>
        <w:t xml:space="preserve"> apunta a una revisión crítica de las principales es</w:t>
      </w:r>
      <w:r>
        <w:rPr>
          <w:sz w:val="22"/>
        </w:rPr>
        <w:t>trategias empleadas en el contexto de los países europeos para combatir el fracaso escolar de los estudiantes cuyas familias ocupan las posiciones más desfavorecidas en la estructura social o que pertenecen a minorías étnicas, es decir inmigrantes extracom</w:t>
      </w:r>
      <w:r>
        <w:rPr>
          <w:sz w:val="22"/>
        </w:rPr>
        <w:t xml:space="preserve">unitarios y/o lingüísticas. </w:t>
      </w:r>
    </w:p>
    <w:p w:rsidR="008865E3" w:rsidRDefault="00094CBC">
      <w:pPr>
        <w:spacing w:after="220" w:line="364" w:lineRule="auto"/>
        <w:ind w:left="-5" w:right="106"/>
      </w:pPr>
      <w:r>
        <w:rPr>
          <w:sz w:val="22"/>
        </w:rPr>
        <w:t xml:space="preserve">Los cambios en la cultura social y, en especial, en las culturas juveniles constituyen la preocupación central de los trabajos de Jesús Martín-Barbero, Rossana Reguillo y Marcelo </w:t>
      </w:r>
      <w:proofErr w:type="spellStart"/>
      <w:r>
        <w:rPr>
          <w:sz w:val="22"/>
        </w:rPr>
        <w:t>Urresti</w:t>
      </w:r>
      <w:proofErr w:type="spellEnd"/>
      <w:r>
        <w:rPr>
          <w:sz w:val="22"/>
        </w:rPr>
        <w:t xml:space="preserve">. Y por </w:t>
      </w:r>
      <w:r>
        <w:rPr>
          <w:rFonts w:ascii="Trebuchet MS" w:eastAsia="Trebuchet MS" w:hAnsi="Trebuchet MS" w:cs="Trebuchet MS"/>
          <w:sz w:val="20"/>
        </w:rPr>
        <w:t xml:space="preserve"> </w:t>
      </w:r>
      <w:r>
        <w:rPr>
          <w:rFonts w:ascii="Trebuchet MS" w:eastAsia="Trebuchet MS" w:hAnsi="Trebuchet MS" w:cs="Trebuchet MS"/>
          <w:sz w:val="20"/>
        </w:rPr>
        <w:t xml:space="preserve">último, el trabajo de Marcelo </w:t>
      </w:r>
      <w:proofErr w:type="spellStart"/>
      <w:r>
        <w:rPr>
          <w:rFonts w:ascii="Trebuchet MS" w:eastAsia="Trebuchet MS" w:hAnsi="Trebuchet MS" w:cs="Trebuchet MS"/>
          <w:sz w:val="20"/>
        </w:rPr>
        <w:t>Urresti</w:t>
      </w:r>
      <w:proofErr w:type="spellEnd"/>
      <w:r>
        <w:rPr>
          <w:rFonts w:ascii="Trebuchet MS" w:eastAsia="Trebuchet MS" w:hAnsi="Trebuchet MS" w:cs="Trebuchet MS"/>
          <w:sz w:val="20"/>
        </w:rPr>
        <w:t xml:space="preserve"> ofrece un panorama de la lógica de emergencia de las nuevas subjetividades adolescentes, las </w:t>
      </w:r>
      <w:proofErr w:type="spellStart"/>
      <w:r>
        <w:rPr>
          <w:rFonts w:ascii="Trebuchet MS" w:eastAsia="Trebuchet MS" w:hAnsi="Trebuchet MS" w:cs="Trebuchet MS"/>
          <w:sz w:val="20"/>
        </w:rPr>
        <w:t>neoculturas</w:t>
      </w:r>
      <w:proofErr w:type="spellEnd"/>
      <w:r>
        <w:rPr>
          <w:rFonts w:ascii="Trebuchet MS" w:eastAsia="Trebuchet MS" w:hAnsi="Trebuchet MS" w:cs="Trebuchet MS"/>
          <w:sz w:val="20"/>
        </w:rPr>
        <w:t xml:space="preserve"> juveniles, la modificación en los equilibrios de poder entre los adultos y las nuevas generaciones y la experienc</w:t>
      </w:r>
      <w:r>
        <w:rPr>
          <w:rFonts w:ascii="Trebuchet MS" w:eastAsia="Trebuchet MS" w:hAnsi="Trebuchet MS" w:cs="Trebuchet MS"/>
          <w:sz w:val="20"/>
        </w:rPr>
        <w:t xml:space="preserve">ia escolar, es decir que las consecuencias de los cambios sociales aquí mencionados, en términos de políticas educativas, aparecen claramente explicitadas en las contribuciones de Daniel </w:t>
      </w:r>
      <w:proofErr w:type="spellStart"/>
      <w:r>
        <w:rPr>
          <w:rFonts w:ascii="Trebuchet MS" w:eastAsia="Trebuchet MS" w:hAnsi="Trebuchet MS" w:cs="Trebuchet MS"/>
          <w:sz w:val="20"/>
        </w:rPr>
        <w:t>Filmus</w:t>
      </w:r>
      <w:proofErr w:type="spellEnd"/>
      <w:r>
        <w:rPr>
          <w:rFonts w:ascii="Trebuchet MS" w:eastAsia="Trebuchet MS" w:hAnsi="Trebuchet MS" w:cs="Trebuchet MS"/>
          <w:sz w:val="20"/>
        </w:rPr>
        <w:t xml:space="preserve">, Juan Carlos </w:t>
      </w:r>
      <w:proofErr w:type="spellStart"/>
      <w:r>
        <w:rPr>
          <w:rFonts w:ascii="Trebuchet MS" w:eastAsia="Trebuchet MS" w:hAnsi="Trebuchet MS" w:cs="Trebuchet MS"/>
          <w:sz w:val="20"/>
        </w:rPr>
        <w:t>Tedesco</w:t>
      </w:r>
      <w:proofErr w:type="spellEnd"/>
      <w:r>
        <w:rPr>
          <w:rFonts w:ascii="Trebuchet MS" w:eastAsia="Trebuchet MS" w:hAnsi="Trebuchet MS" w:cs="Trebuchet MS"/>
          <w:sz w:val="20"/>
        </w:rPr>
        <w:t xml:space="preserve"> y Margarita </w:t>
      </w:r>
      <w:proofErr w:type="spellStart"/>
      <w:r>
        <w:rPr>
          <w:rFonts w:ascii="Trebuchet MS" w:eastAsia="Trebuchet MS" w:hAnsi="Trebuchet MS" w:cs="Trebuchet MS"/>
          <w:sz w:val="20"/>
        </w:rPr>
        <w:t>Poggi</w:t>
      </w:r>
      <w:proofErr w:type="spellEnd"/>
      <w:r>
        <w:rPr>
          <w:rFonts w:ascii="Trebuchet MS" w:eastAsia="Trebuchet MS" w:hAnsi="Trebuchet MS" w:cs="Trebuchet MS"/>
          <w:sz w:val="20"/>
        </w:rPr>
        <w:t xml:space="preserve">. En todos los casos la </w:t>
      </w:r>
      <w:r>
        <w:rPr>
          <w:rFonts w:ascii="Trebuchet MS" w:eastAsia="Trebuchet MS" w:hAnsi="Trebuchet MS" w:cs="Trebuchet MS"/>
          <w:sz w:val="20"/>
        </w:rPr>
        <w:t xml:space="preserve">preocupación central consiste en descubrir cuáles son los nuevos sentidos que adquiere la política </w:t>
      </w:r>
      <w:r>
        <w:rPr>
          <w:rFonts w:ascii="Trebuchet MS" w:eastAsia="Trebuchet MS" w:hAnsi="Trebuchet MS" w:cs="Trebuchet MS"/>
          <w:sz w:val="20"/>
        </w:rPr>
        <w:lastRenderedPageBreak/>
        <w:t xml:space="preserve">educativa si quiere asumir con éxito los temas emergentes que le plantean las transformaciones sociales en curso. </w:t>
      </w:r>
    </w:p>
    <w:sectPr w:rsidR="008865E3">
      <w:pgSz w:w="12240" w:h="15840"/>
      <w:pgMar w:top="852" w:right="1318" w:bottom="158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E3"/>
    <w:rsid w:val="00094CBC"/>
    <w:rsid w:val="00886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0C82B-4895-44C2-B8F0-AEFF0DD8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 w:line="360" w:lineRule="auto"/>
      <w:ind w:left="92"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ind w:right="124"/>
      <w:jc w:val="center"/>
      <w:outlineLvl w:val="0"/>
    </w:pPr>
    <w:rPr>
      <w:rFonts w:ascii="Trebuchet MS" w:eastAsia="Trebuchet MS" w:hAnsi="Trebuchet MS" w:cs="Trebuchet MS"/>
      <w:b/>
      <w:color w:val="000000"/>
      <w:sz w:val="36"/>
    </w:rPr>
  </w:style>
  <w:style w:type="paragraph" w:styleId="Ttulo2">
    <w:name w:val="heading 2"/>
    <w:next w:val="Normal"/>
    <w:link w:val="Ttulo2Car"/>
    <w:uiPriority w:val="9"/>
    <w:unhideWhenUsed/>
    <w:qFormat/>
    <w:pPr>
      <w:keepNext/>
      <w:keepLines/>
      <w:spacing w:after="236"/>
      <w:ind w:left="10" w:hanging="10"/>
      <w:jc w:val="center"/>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126"/>
      <w:ind w:left="10" w:right="129"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Trebuchet MS" w:eastAsia="Trebuchet MS" w:hAnsi="Trebuchet MS" w:cs="Trebuchet MS"/>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1960</Words>
  <Characters>10782</Characters>
  <Application>Microsoft Office Word</Application>
  <DocSecurity>0</DocSecurity>
  <Lines>89</Lines>
  <Paragraphs>25</Paragraphs>
  <ScaleCrop>false</ScaleCrop>
  <Company>Toshiba</Company>
  <LinksUpToDate>false</LinksUpToDate>
  <CharactersWithSpaces>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Lemus ♥</dc:creator>
  <cp:keywords/>
  <cp:lastModifiedBy>Yesenia Lemus♥</cp:lastModifiedBy>
  <cp:revision>2</cp:revision>
  <cp:lastPrinted>2015-09-17T05:48:00Z</cp:lastPrinted>
  <dcterms:created xsi:type="dcterms:W3CDTF">2015-09-17T05:48:00Z</dcterms:created>
  <dcterms:modified xsi:type="dcterms:W3CDTF">2015-09-17T05:48:00Z</dcterms:modified>
</cp:coreProperties>
</file>